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c3bd9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c3bd96"/>
          <w:sz w:val="28"/>
          <w:szCs w:val="28"/>
          <w:u w:val="none"/>
          <w:shd w:fill="auto" w:val="clear"/>
          <w:vertAlign w:val="baseline"/>
          <w:rtl w:val="0"/>
        </w:rPr>
        <w:t xml:space="preserve">Detalle del tratamiento</w:t>
      </w:r>
    </w:p>
    <w:tbl>
      <w:tblPr>
        <w:tblStyle w:val="Table1"/>
        <w:tblW w:w="9585.0" w:type="dxa"/>
        <w:jc w:val="left"/>
        <w:tblInd w:w="-390.0" w:type="dxa"/>
        <w:tblBorders>
          <w:top w:color="95b3d7" w:space="0" w:sz="4" w:val="single"/>
          <w:left w:color="95b3d7" w:space="0" w:sz="4" w:val="single"/>
          <w:bottom w:color="95b3d7" w:space="0" w:sz="4" w:val="single"/>
          <w:right w:color="95b3d7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400"/>
      </w:tblPr>
      <w:tblGrid>
        <w:gridCol w:w="720"/>
        <w:gridCol w:w="1725"/>
        <w:gridCol w:w="1860"/>
        <w:gridCol w:w="960"/>
        <w:gridCol w:w="2325"/>
        <w:gridCol w:w="1995"/>
        <w:tblGridChange w:id="0">
          <w:tblGrid>
            <w:gridCol w:w="720"/>
            <w:gridCol w:w="1725"/>
            <w:gridCol w:w="1860"/>
            <w:gridCol w:w="960"/>
            <w:gridCol w:w="2325"/>
            <w:gridCol w:w="1995"/>
          </w:tblGrid>
        </w:tblGridChange>
      </w:tblGrid>
      <w:tr>
        <w:trPr>
          <w:cantSplit w:val="0"/>
          <w:trHeight w:val="449" w:hRule="atLeast"/>
          <w:tblHeader w:val="0"/>
        </w:trPr>
        <w:tc>
          <w:tcPr>
            <w:gridSpan w:val="2"/>
            <w:shd w:fill="a6a6a6" w:val="clear"/>
            <w:vAlign w:val="center"/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 Riesgo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Risk06905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2"/>
            <w:shd w:fill="a6a6a6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Revisión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200" w:befor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Hallazgo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5546875" w:hRule="atLeast"/>
          <w:tblHeader w:val="0"/>
        </w:trPr>
        <w:tc>
          <w:tcPr>
            <w:gridSpan w:val="2"/>
            <w:vMerge w:val="restart"/>
            <w:shd w:fill="a6a6a6" w:val="clear"/>
            <w:vAlign w:val="center"/>
          </w:tcPr>
          <w:p w:rsidR="00000000" w:rsidDel="00000000" w:rsidP="00000000" w:rsidRDefault="00000000" w:rsidRPr="00000000" w14:paraId="0000000E">
            <w:pPr>
              <w:ind w:left="-141.73228346456688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Plan de acción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Describa el plan de acción definido en el workshop</w:t>
            </w:r>
          </w:p>
        </w:tc>
      </w:tr>
      <w:tr>
        <w:trPr>
          <w:cantSplit w:val="0"/>
          <w:trHeight w:val="2950.7128906250005" w:hRule="atLeast"/>
          <w:tblHeader w:val="0"/>
        </w:trPr>
        <w:tc>
          <w:tcPr>
            <w:gridSpan w:val="2"/>
            <w:vMerge w:val="continue"/>
            <w:shd w:fill="a6a6a6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6">
            <w:pPr>
              <w:spacing w:after="200" w:line="276" w:lineRule="auto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Fecha de identificación: 07/01/2025</w:t>
            </w:r>
          </w:p>
          <w:p w:rsidR="00000000" w:rsidDel="00000000" w:rsidP="00000000" w:rsidRDefault="00000000" w:rsidRPr="00000000" w14:paraId="00000017">
            <w:pPr>
              <w:spacing w:after="200" w:line="276" w:lineRule="auto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Inversión:N/A</w:t>
            </w:r>
          </w:p>
          <w:p w:rsidR="00000000" w:rsidDel="00000000" w:rsidP="00000000" w:rsidRDefault="00000000" w:rsidRPr="00000000" w14:paraId="00000018">
            <w:pPr>
              <w:spacing w:after="200" w:line="276" w:lineRule="auto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Área de negocio: Jurídico</w:t>
            </w:r>
          </w:p>
          <w:p w:rsidR="00000000" w:rsidDel="00000000" w:rsidP="00000000" w:rsidRDefault="00000000" w:rsidRPr="00000000" w14:paraId="00000019">
            <w:pPr>
              <w:spacing w:after="20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20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Descripción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B">
            <w:pPr>
              <w:spacing w:after="200" w:line="276" w:lineRule="auto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 Apache Software Foundation ha lanzado importantes actualizaciones de seguridad para abordar dos vulnerabilidades en Apache Tomcat, un servidor web y contenedor de Servlets de código abierto ampliamente utilizado. Una de estas vulnerabilidades podría permitir a atacantes ejecutar código arbitrario de forma remota, lo que potencialmente comprometería sistemas y datos sensibles.</w:t>
            </w:r>
          </w:p>
          <w:p w:rsidR="00000000" w:rsidDel="00000000" w:rsidP="00000000" w:rsidRDefault="00000000" w:rsidRPr="00000000" w14:paraId="0000001C">
            <w:pPr>
              <w:spacing w:after="200" w:line="276" w:lineRule="auto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200" w:line="276" w:lineRule="auto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Productos afectados</w:t>
            </w:r>
          </w:p>
          <w:p w:rsidR="00000000" w:rsidDel="00000000" w:rsidP="00000000" w:rsidRDefault="00000000" w:rsidRPr="00000000" w14:paraId="0000001E">
            <w:pPr>
              <w:spacing w:after="200" w:line="276" w:lineRule="auto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• Apache Tomcat 11.0.0-M1 a 11.0.1</w:t>
            </w:r>
          </w:p>
          <w:p w:rsidR="00000000" w:rsidDel="00000000" w:rsidP="00000000" w:rsidRDefault="00000000" w:rsidRPr="00000000" w14:paraId="0000001F">
            <w:pPr>
              <w:spacing w:after="200" w:line="276" w:lineRule="auto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• Apache Tomcat 10.1.0-M1 a 10.1.33</w:t>
            </w:r>
          </w:p>
          <w:p w:rsidR="00000000" w:rsidDel="00000000" w:rsidP="00000000" w:rsidRDefault="00000000" w:rsidRPr="00000000" w14:paraId="00000020">
            <w:pPr>
              <w:spacing w:after="200" w:line="276" w:lineRule="auto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• Apache Tomcat 9.0.0.M1 a 9.0.97</w:t>
            </w:r>
          </w:p>
          <w:p w:rsidR="00000000" w:rsidDel="00000000" w:rsidP="00000000" w:rsidRDefault="00000000" w:rsidRPr="00000000" w14:paraId="00000021">
            <w:pPr>
              <w:spacing w:after="200" w:line="276" w:lineRule="auto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200" w:line="276" w:lineRule="auto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Detalle Técnico:</w:t>
            </w:r>
          </w:p>
          <w:p w:rsidR="00000000" w:rsidDel="00000000" w:rsidP="00000000" w:rsidRDefault="00000000" w:rsidRPr="00000000" w14:paraId="00000023">
            <w:pPr>
              <w:spacing w:after="200" w:line="276" w:lineRule="auto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https://docs.google.com/spreadsheets/d/1UnPzaPeZK3P5nVMSmiwTSJJ-LTVh0k-l/edit?gid=1514842386#gid=1514842386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6a6a6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Responsable plan de acción</w:t>
            </w:r>
          </w:p>
        </w:tc>
        <w:tc>
          <w:tcPr>
            <w:gridSpan w:val="3"/>
            <w:shd w:fill="a6a6a6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de inicio de ejecución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Escriba dueño del plan de acción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Escriba fecha de inicio de ejecución plan de acción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Roboto" w:cs="Roboto" w:eastAsia="Roboto" w:hAnsi="Roboto"/>
                <w:color w:val="1f1f1f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1f1f1f"/>
                <w:sz w:val="18"/>
                <w:szCs w:val="18"/>
                <w:highlight w:val="white"/>
                <w:rtl w:val="0"/>
              </w:rPr>
              <w:t xml:space="preserve">Rosendo Mauricio Gonzalez Barron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09/01/2025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6"/>
            <w:shd w:fill="a6a6a6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de cumplimiento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Escriba fecha de finalización de actividades del plan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color w:val="808080"/>
                <w:sz w:val="24"/>
                <w:szCs w:val="24"/>
                <w:rtl w:val="0"/>
              </w:rPr>
              <w:t xml:space="preserve">05/09/2025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6a6a6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Actividad plan de acción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Responsable involucrado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compromiso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color w:val="c3bd9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Enliste las actividades a realizar para completar el plan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 acción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Escriba responsable involucrado de las actividades (nombre y apellido)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Escriba fecha de cumplimiento de la actividad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spacing w:after="200"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Kickoff, revisión de plan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spacing w:after="200" w:before="240" w:lineRule="auto"/>
              <w:jc w:val="center"/>
              <w:rPr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color w:val="0000ee"/>
                  <w:sz w:val="24"/>
                  <w:szCs w:val="24"/>
                  <w:u w:val="single"/>
                  <w:rtl w:val="0"/>
                </w:rPr>
                <w:t xml:space="preserve">Jonathan Alemán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sz w:val="24"/>
                <w:szCs w:val="24"/>
                <w:rtl w:val="0"/>
              </w:rPr>
              <w:t xml:space="preserve">09/01/2025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spacing w:after="200"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Realizar impacto de Riesgo Risk06905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Arturo Nieva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sz w:val="24"/>
                <w:szCs w:val="24"/>
                <w:rtl w:val="0"/>
              </w:rPr>
              <w:t xml:space="preserve">27/01/2025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spacing w:after="200"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Revisión de plan y recomendaciones de proveedor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Ejecución de plan en ambiente desarrollo, actualización de Apache y configuración Java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Pruebas unitarias y generación de evidencias desarrollo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gridSpan w:val="3"/>
            <w:tcBorders>
              <w:top w:color="95b3d7" w:space="0" w:sz="6" w:val="single"/>
              <w:left w:color="95b3d7" w:space="0" w:sz="6" w:val="single"/>
              <w:bottom w:color="95b3d7" w:space="0" w:sz="6" w:val="single"/>
              <w:right w:color="95b3d7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200" w:before="240" w:line="288" w:lineRule="auto"/>
              <w:ind w:left="-4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Ejecución de Pruebas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.937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gridSpan w:val="3"/>
            <w:tcBorders>
              <w:top w:color="95b3d7" w:space="0" w:sz="6" w:val="single"/>
              <w:left w:color="95b3d7" w:space="0" w:sz="6" w:val="single"/>
              <w:bottom w:color="95b3d7" w:space="0" w:sz="6" w:val="single"/>
              <w:right w:color="95b3d7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200" w:before="240" w:line="288" w:lineRule="auto"/>
              <w:ind w:left="-4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Validación de afectación en equipos con dependencia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gridSpan w:val="3"/>
            <w:tcBorders>
              <w:top w:color="95b3d7" w:space="0" w:sz="6" w:val="single"/>
              <w:left w:color="95b3d7" w:space="0" w:sz="6" w:val="single"/>
              <w:bottom w:color="95b3d7" w:space="0" w:sz="6" w:val="single"/>
              <w:right w:color="95b3d7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Revisión de plan y aplicación de cambios en Producción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gridSpan w:val="3"/>
            <w:tcBorders>
              <w:top w:color="95b3d7" w:space="0" w:sz="6" w:val="single"/>
              <w:left w:color="95b3d7" w:space="0" w:sz="6" w:val="single"/>
              <w:bottom w:color="95b3d7" w:space="0" w:sz="6" w:val="single"/>
              <w:right w:color="95b3d7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200" w:before="240" w:line="288" w:lineRule="auto"/>
              <w:ind w:left="-4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Vobo con cliente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gridSpan w:val="3"/>
            <w:tcBorders>
              <w:top w:color="95b3d7" w:space="0" w:sz="6" w:val="single"/>
              <w:left w:color="95b3d7" w:space="0" w:sz="6" w:val="single"/>
              <w:bottom w:color="95b3d7" w:space="0" w:sz="6" w:val="single"/>
              <w:right w:color="95b3d7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200" w:before="240" w:line="288" w:lineRule="auto"/>
              <w:ind w:left="-4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Realizar nota de instalación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gridSpan w:val="3"/>
            <w:tcBorders>
              <w:top w:color="95b3d7" w:space="0" w:sz="6" w:val="single"/>
              <w:left w:color="95b3d7" w:space="0" w:sz="6" w:val="single"/>
              <w:bottom w:color="95b3d7" w:space="0" w:sz="6" w:val="single"/>
              <w:right w:color="95b3d7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200" w:before="240" w:line="288" w:lineRule="auto"/>
              <w:ind w:left="-4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Validación de flujos / funcionamiento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gridSpan w:val="3"/>
            <w:tcBorders>
              <w:top w:color="95b3d7" w:space="0" w:sz="6" w:val="single"/>
              <w:left w:color="95b3d7" w:space="0" w:sz="6" w:val="single"/>
              <w:bottom w:color="95b3d7" w:space="0" w:sz="6" w:val="single"/>
              <w:right w:color="95b3d7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200" w:before="240" w:line="288" w:lineRule="auto"/>
              <w:ind w:left="-4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Recabar evidencia y solicitar cierre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b w:val="1"/>
          <w:color w:val="c3bd9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c3bd9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c3bd96"/>
          <w:sz w:val="28"/>
          <w:szCs w:val="28"/>
          <w:u w:val="none"/>
          <w:shd w:fill="auto" w:val="clear"/>
          <w:vertAlign w:val="baseline"/>
          <w:rtl w:val="0"/>
        </w:rPr>
        <w:t xml:space="preserve">Detalle de la evidencia a ser presentada para la remediación</w:t>
      </w:r>
    </w:p>
    <w:tbl>
      <w:tblPr>
        <w:tblStyle w:val="Table2"/>
        <w:tblW w:w="9630.0" w:type="dxa"/>
        <w:jc w:val="left"/>
        <w:tblInd w:w="-435.0" w:type="dxa"/>
        <w:tblBorders>
          <w:top w:color="95b3d7" w:space="0" w:sz="4" w:val="single"/>
          <w:left w:color="95b3d7" w:space="0" w:sz="4" w:val="single"/>
          <w:bottom w:color="95b3d7" w:space="0" w:sz="4" w:val="single"/>
          <w:right w:color="95b3d7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4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Nombre del documento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Escriba el nombre del documento que se usará como evidencia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20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Evidencia de actualización de tomcat y Java o evidencia de eliminación y destrucción del servidor.</w:t>
            </w:r>
          </w:p>
        </w:tc>
      </w:tr>
    </w:tbl>
    <w:p w:rsidR="00000000" w:rsidDel="00000000" w:rsidP="00000000" w:rsidRDefault="00000000" w:rsidRPr="00000000" w14:paraId="000000A7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160" w:line="259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Nota: Para considerar la autorización de este documento es necesario recibir correo de parte de Gerente Nacional con su vobo.</w:t>
      </w:r>
    </w:p>
    <w:p w:rsidR="00000000" w:rsidDel="00000000" w:rsidP="00000000" w:rsidRDefault="00000000" w:rsidRPr="00000000" w14:paraId="000000A9">
      <w:pPr>
        <w:spacing w:after="160" w:line="259" w:lineRule="auto"/>
        <w:rPr>
          <w:b w:val="1"/>
          <w:i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160" w:line="259" w:lineRule="auto"/>
        <w:rPr>
          <w:b w:val="1"/>
          <w:i w:val="1"/>
        </w:rPr>
      </w:pPr>
      <w:bookmarkStart w:colFirst="0" w:colLast="0" w:name="_heading=h.2zi7catwd7ri" w:id="1"/>
      <w:bookmarkEnd w:id="1"/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18" w:top="1985" w:left="1701" w:right="170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80808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-457199</wp:posOffset>
              </wp:positionH>
              <wp:positionV relativeFrom="paragraph">
                <wp:posOffset>0</wp:posOffset>
              </wp:positionV>
              <wp:extent cx="6677025" cy="247650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91428" y="3780000"/>
                        <a:ext cx="6709144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4A7DBA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-457199</wp:posOffset>
              </wp:positionH>
              <wp:positionV relativeFrom="paragraph">
                <wp:posOffset>0</wp:posOffset>
              </wp:positionV>
              <wp:extent cx="6677025" cy="247650"/>
              <wp:effectExtent b="0" l="0" r="0" t="0"/>
              <wp:wrapNone/>
              <wp:docPr id="1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77025" cy="247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BD">
    <w:pPr>
      <w:spacing w:after="0" w:lineRule="auto"/>
      <w:jc w:val="center"/>
      <w:rPr>
        <w:color w:val="174858"/>
        <w:sz w:val="14"/>
        <w:szCs w:val="14"/>
      </w:rPr>
    </w:pPr>
    <w:r w:rsidDel="00000000" w:rsidR="00000000" w:rsidRPr="00000000">
      <w:rPr>
        <w:color w:val="174858"/>
        <w:sz w:val="14"/>
        <w:szCs w:val="14"/>
        <w:rtl w:val="0"/>
      </w:rPr>
      <w:t xml:space="preserve">La información contenida en la totalidad de este documento constituye un secreto de marca y/o información de Grupo</w:t>
    </w:r>
    <w:r w:rsidDel="00000000" w:rsidR="00000000" w:rsidRPr="00000000">
      <w:rPr>
        <w:b w:val="1"/>
        <w:color w:val="174858"/>
        <w:sz w:val="14"/>
        <w:szCs w:val="14"/>
        <w:rtl w:val="0"/>
      </w:rPr>
      <w:t xml:space="preserve"> </w:t>
    </w:r>
    <w:r w:rsidDel="00000000" w:rsidR="00000000" w:rsidRPr="00000000">
      <w:rPr>
        <w:color w:val="174858"/>
        <w:sz w:val="14"/>
        <w:szCs w:val="14"/>
        <w:rtl w:val="0"/>
      </w:rPr>
      <w:t xml:space="preserve">Coppel,  y deberá tratarse de acuerdo con las Decisiones, Políticas y Procesos vigentes en la organización.</w:t>
    </w:r>
  </w:p>
  <w:p w:rsidR="00000000" w:rsidDel="00000000" w:rsidP="00000000" w:rsidRDefault="00000000" w:rsidRPr="00000000" w14:paraId="000000BE">
    <w:pPr>
      <w:tabs>
        <w:tab w:val="left" w:leader="none" w:pos="5430"/>
        <w:tab w:val="right" w:leader="none" w:pos="8789"/>
      </w:tabs>
      <w:spacing w:after="0" w:line="259" w:lineRule="auto"/>
      <w:jc w:val="right"/>
      <w:rPr>
        <w:b w:val="1"/>
      </w:rPr>
    </w:pPr>
    <w:r w:rsidDel="00000000" w:rsidR="00000000" w:rsidRPr="00000000">
      <w:rPr>
        <w:b w:val="1"/>
        <w:rtl w:val="0"/>
      </w:rPr>
      <w:t xml:space="preserve">EIC – CONFIDENCIAL</w:t>
    </w:r>
  </w:p>
  <w:p w:rsidR="00000000" w:rsidDel="00000000" w:rsidP="00000000" w:rsidRDefault="00000000" w:rsidRPr="00000000" w14:paraId="000000BF">
    <w:pPr>
      <w:tabs>
        <w:tab w:val="left" w:leader="none" w:pos="5430"/>
        <w:tab w:val="right" w:leader="none" w:pos="8789"/>
      </w:tabs>
      <w:spacing w:line="259" w:lineRule="auto"/>
      <w:jc w:val="center"/>
      <w:rPr>
        <w:b w:val="1"/>
        <w:sz w:val="24"/>
        <w:szCs w:val="24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/</w:t>
    </w:r>
    <w:r w:rsidDel="00000000" w:rsidR="00000000" w:rsidRPr="00000000">
      <w:rPr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c3bd96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c3bd96"/>
        <w:sz w:val="32"/>
        <w:szCs w:val="32"/>
        <w:u w:val="none"/>
        <w:shd w:fill="auto" w:val="clear"/>
        <w:vertAlign w:val="baseline"/>
        <w:rtl w:val="0"/>
      </w:rPr>
      <w:t xml:space="preserve">                     </w:t>
    </w:r>
  </w:p>
  <w:p w:rsidR="00000000" w:rsidDel="00000000" w:rsidP="00000000" w:rsidRDefault="00000000" w:rsidRPr="00000000" w14:paraId="000000A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c3bd96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COP-GRC-GR</w:t>
    </w:r>
    <w:r w:rsidDel="00000000" w:rsidR="00000000" w:rsidRPr="00000000">
      <w:rPr>
        <w:rtl w:val="0"/>
      </w:rPr>
      <w:t xml:space="preserve">S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I-FOR</w:t>
    </w:r>
    <w:r w:rsidDel="00000000" w:rsidR="00000000" w:rsidRPr="00000000">
      <w:rPr>
        <w:rtl w:val="0"/>
      </w:rPr>
      <w:t xml:space="preserve">01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c3bd96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c3bd96"/>
        <w:sz w:val="32"/>
        <w:szCs w:val="32"/>
        <w:u w:val="none"/>
        <w:shd w:fill="auto" w:val="clear"/>
        <w:vertAlign w:val="baseline"/>
        <w:rtl w:val="0"/>
      </w:rPr>
      <w:t xml:space="preserve">    </w:t>
      <w:br w:type="textWrapping"/>
      <w:t xml:space="preserve">FORMALIZACIÓN DEL PLAN DE ACCIÓN       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-317499</wp:posOffset>
              </wp:positionH>
              <wp:positionV relativeFrom="paragraph">
                <wp:posOffset>0</wp:posOffset>
              </wp:positionV>
              <wp:extent cx="6534150" cy="247650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44660" y="3780000"/>
                        <a:ext cx="620268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4A7DBA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-317499</wp:posOffset>
              </wp:positionH>
              <wp:positionV relativeFrom="paragraph">
                <wp:posOffset>0</wp:posOffset>
              </wp:positionV>
              <wp:extent cx="6534150" cy="247650"/>
              <wp:effectExtent b="0" l="0" r="0" t="0"/>
              <wp:wrapNone/>
              <wp:docPr id="1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34150" cy="247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A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c3bd96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870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920"/>
      <w:gridCol w:w="3450"/>
      <w:gridCol w:w="1755"/>
      <w:gridCol w:w="2745"/>
      <w:tblGridChange w:id="0">
        <w:tblGrid>
          <w:gridCol w:w="1920"/>
          <w:gridCol w:w="3450"/>
          <w:gridCol w:w="1755"/>
          <w:gridCol w:w="2745"/>
        </w:tblGrid>
      </w:tblGridChange>
    </w:tblGrid>
    <w:tr>
      <w:trPr>
        <w:cantSplit w:val="0"/>
        <w:trHeight w:val="574" w:hRule="atLeast"/>
        <w:tblHeader w:val="0"/>
      </w:trPr>
      <w:tc>
        <w:tcPr>
          <w:shd w:fill="a6a6a6" w:val="clear"/>
          <w:vAlign w:val="center"/>
        </w:tcPr>
        <w:p w:rsidR="00000000" w:rsidDel="00000000" w:rsidP="00000000" w:rsidRDefault="00000000" w:rsidRPr="00000000" w14:paraId="000000A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ID Plan de acción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B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6a6a6" w:val="clear"/>
          <w:vAlign w:val="center"/>
        </w:tcPr>
        <w:p w:rsidR="00000000" w:rsidDel="00000000" w:rsidP="00000000" w:rsidRDefault="00000000" w:rsidRPr="00000000" w14:paraId="000000B1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11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Perfil de riesgo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B2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11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Crítico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426" w:hRule="atLeast"/>
        <w:tblHeader w:val="0"/>
      </w:trPr>
      <w:tc>
        <w:tcPr>
          <w:shd w:fill="a6a6a6" w:val="clear"/>
          <w:vAlign w:val="center"/>
        </w:tcPr>
        <w:p w:rsidR="00000000" w:rsidDel="00000000" w:rsidP="00000000" w:rsidRDefault="00000000" w:rsidRPr="00000000" w14:paraId="000000B3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Gerencia Nacional</w:t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B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Soluciones y Operaciones Legal</w:t>
          </w:r>
          <w:r w:rsidDel="00000000" w:rsidR="00000000" w:rsidRPr="00000000">
            <w:rPr>
              <w:rtl w:val="0"/>
            </w:rPr>
          </w:r>
        </w:p>
      </w:tc>
      <w:tc>
        <w:tcPr>
          <w:shd w:fill="a6a6a6" w:val="clear"/>
          <w:vAlign w:val="center"/>
        </w:tcPr>
        <w:p w:rsidR="00000000" w:rsidDel="00000000" w:rsidP="00000000" w:rsidRDefault="00000000" w:rsidRPr="00000000" w14:paraId="000000B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11" w:right="0" w:firstLine="0"/>
            <w:jc w:val="center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Análisis de Riesgo</w:t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B6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Reporte incidente -Alerta de Vulnerabilidad - COP-VUL-20241218-01 | Apache Software Foundation</w:t>
          </w:r>
        </w:p>
      </w:tc>
    </w:tr>
    <w:tr>
      <w:trPr>
        <w:cantSplit w:val="0"/>
        <w:trHeight w:val="567" w:hRule="atLeast"/>
        <w:tblHeader w:val="0"/>
      </w:trPr>
      <w:tc>
        <w:tcPr>
          <w:shd w:fill="a6a6a6" w:val="clear"/>
          <w:vAlign w:val="center"/>
        </w:tcPr>
        <w:p w:rsidR="00000000" w:rsidDel="00000000" w:rsidP="00000000" w:rsidRDefault="00000000" w:rsidRPr="00000000" w14:paraId="000000B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Departamento</w:t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B8">
          <w:pPr>
            <w:widowControl w:val="0"/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Jurídico</w:t>
          </w:r>
        </w:p>
      </w:tc>
      <w:tc>
        <w:tcPr>
          <w:shd w:fill="a6a6a6" w:val="clear"/>
          <w:vAlign w:val="center"/>
        </w:tcPr>
        <w:p w:rsidR="00000000" w:rsidDel="00000000" w:rsidP="00000000" w:rsidRDefault="00000000" w:rsidRPr="00000000" w14:paraId="000000B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11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Fecha de elaboración</w:t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BA">
          <w:pPr>
            <w:jc w:val="center"/>
            <w:rPr>
              <w:i w:val="0"/>
              <w:smallCaps w:val="0"/>
              <w:strike w:val="0"/>
              <w:color w:val="999999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color w:val="999999"/>
              <w:sz w:val="24"/>
              <w:szCs w:val="24"/>
              <w:rtl w:val="0"/>
            </w:rPr>
            <w:t xml:space="preserve">09/01/2025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2dcdb" w:val="clear"/>
    </w:tc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2dcdb" w:val="clear"/>
    </w:tc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2dcdb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2dcdb" w:val="clear"/>
    </w:tc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2dcdb" w:val="clear"/>
    </w:tc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2dcdb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2dcdb" w:val="clear"/>
    </w:tc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2dcdb" w:val="clear"/>
    </w:tc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2dcdb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2dcdb" w:val="clear"/>
    </w:tc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2dcdb" w:val="clear"/>
    </w:tc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2dcdb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2dcdb" w:val="clear"/>
    </w:tc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2dcdb" w:val="clear"/>
    </w:tc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2dcdb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2dcdb" w:val="clear"/>
    </w:tc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2dcdb" w:val="clear"/>
    </w:tc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2dcdb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2dcdb" w:val="clear"/>
    </w:tc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2dcdb" w:val="clear"/>
    </w:tc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2dcdb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2dcdb" w:val="clear"/>
    </w:tc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2dcdb" w:val="clear"/>
    </w:tc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2dcdb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onathannalemann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WUaabwH4FBCzjHjVcUFnfpCJBA==">CgMxLjAyCWguMzBqMHpsbDIOaC4yemk3Y2F0d2Q3cmk4AHIhMUtUdlMzcEJuaFNmWEs5NWx0TVdjUVFTWi1mYXJZQTJw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0x0101001EDEB07FC0B05342938BEAE411BFC7B7</vt:lpwstr>
  </property>
</Properties>
</file>